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1F2F" w14:textId="6362E56C" w:rsidR="00571782" w:rsidRDefault="00571782" w:rsidP="00FF20C0">
      <w:pPr>
        <w:tabs>
          <w:tab w:val="left" w:pos="8475"/>
        </w:tabs>
        <w:spacing w:line="276" w:lineRule="auto"/>
        <w:jc w:val="both"/>
        <w:rPr>
          <w:b/>
          <w:noProof/>
          <w:lang w:val="en-US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9" behindDoc="1" locked="0" layoutInCell="1" allowOverlap="1" wp14:anchorId="28BADF99" wp14:editId="3E66CCF5">
            <wp:simplePos x="0" y="0"/>
            <wp:positionH relativeFrom="page">
              <wp:posOffset>-154940</wp:posOffset>
            </wp:positionH>
            <wp:positionV relativeFrom="paragraph">
              <wp:posOffset>-456565</wp:posOffset>
            </wp:positionV>
            <wp:extent cx="7728358" cy="10678602"/>
            <wp:effectExtent l="0" t="0" r="6350" b="8890"/>
            <wp:wrapNone/>
            <wp:docPr id="15430634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0634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8358" cy="10678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0C0">
        <w:rPr>
          <w:b/>
          <w:noProof/>
          <w:lang w:val="en-US"/>
        </w:rPr>
        <w:tab/>
      </w:r>
    </w:p>
    <w:p w14:paraId="0614160A" w14:textId="77777777" w:rsidR="00137EC5" w:rsidRDefault="00137EC5" w:rsidP="003F533A">
      <w:pPr>
        <w:spacing w:line="276" w:lineRule="auto"/>
        <w:jc w:val="both"/>
        <w:rPr>
          <w:b/>
          <w:noProof/>
          <w:lang w:val="en-US"/>
        </w:rPr>
      </w:pPr>
    </w:p>
    <w:p w14:paraId="0862E759" w14:textId="77777777" w:rsidR="00FF20C0" w:rsidRDefault="00FF20C0" w:rsidP="003F533A">
      <w:pPr>
        <w:spacing w:line="276" w:lineRule="auto"/>
        <w:jc w:val="both"/>
        <w:rPr>
          <w:b/>
          <w:noProof/>
          <w:lang w:val="en-US"/>
        </w:rPr>
      </w:pPr>
    </w:p>
    <w:p w14:paraId="0DFFDA29" w14:textId="77777777" w:rsidR="00137EC5" w:rsidRDefault="00137EC5" w:rsidP="003F533A">
      <w:pPr>
        <w:spacing w:line="276" w:lineRule="auto"/>
        <w:jc w:val="both"/>
        <w:rPr>
          <w:b/>
          <w:noProof/>
          <w:lang w:val="en-US"/>
        </w:rPr>
      </w:pPr>
    </w:p>
    <w:p w14:paraId="5219D2E4" w14:textId="0FB89E00" w:rsidR="00F5261D" w:rsidRDefault="00FF20C0" w:rsidP="00FF20C0">
      <w:pPr>
        <w:tabs>
          <w:tab w:val="left" w:pos="6630"/>
        </w:tabs>
        <w:spacing w:line="276" w:lineRule="auto"/>
        <w:jc w:val="both"/>
        <w:rPr>
          <w:b/>
          <w:noProof/>
          <w:lang w:val="en-US"/>
        </w:rPr>
      </w:pPr>
      <w:r>
        <w:rPr>
          <w:b/>
          <w:noProof/>
          <w:lang w:val="en-US"/>
        </w:rPr>
        <w:tab/>
      </w:r>
    </w:p>
    <w:p w14:paraId="28C6F771" w14:textId="77777777" w:rsidR="00F5261D" w:rsidRDefault="00F5261D" w:rsidP="003F533A">
      <w:pPr>
        <w:spacing w:line="276" w:lineRule="auto"/>
        <w:jc w:val="both"/>
        <w:rPr>
          <w:b/>
          <w:noProof/>
          <w:lang w:val="en-US"/>
        </w:rPr>
      </w:pPr>
    </w:p>
    <w:p w14:paraId="122F7469" w14:textId="38922B76" w:rsidR="00F5261D" w:rsidRDefault="00FF20C0" w:rsidP="00FF20C0">
      <w:pPr>
        <w:tabs>
          <w:tab w:val="left" w:pos="7590"/>
        </w:tabs>
        <w:spacing w:line="276" w:lineRule="auto"/>
        <w:jc w:val="both"/>
        <w:rPr>
          <w:b/>
          <w:noProof/>
          <w:lang w:val="en-US"/>
        </w:rPr>
      </w:pPr>
      <w:r>
        <w:rPr>
          <w:b/>
          <w:noProof/>
          <w:lang w:val="en-US"/>
        </w:rPr>
        <w:tab/>
      </w:r>
    </w:p>
    <w:p w14:paraId="0A57F154" w14:textId="1FB502F2" w:rsidR="00DE6A71" w:rsidRDefault="00DE6A71" w:rsidP="003F533A">
      <w:pPr>
        <w:spacing w:line="276" w:lineRule="auto"/>
        <w:jc w:val="both"/>
        <w:rPr>
          <w:b/>
          <w:lang w:val="en-US"/>
        </w:rPr>
      </w:pPr>
    </w:p>
    <w:p w14:paraId="6AD1EC32" w14:textId="397EF81E" w:rsidR="00DE6A71" w:rsidRDefault="00DE6A71" w:rsidP="003F533A">
      <w:pPr>
        <w:spacing w:line="276" w:lineRule="auto"/>
        <w:jc w:val="both"/>
        <w:rPr>
          <w:b/>
          <w:lang w:val="en-US"/>
        </w:rPr>
      </w:pPr>
    </w:p>
    <w:p w14:paraId="125F1B59" w14:textId="7CCA2701" w:rsidR="00DE6A71" w:rsidRDefault="00DE6A71" w:rsidP="003F533A">
      <w:pPr>
        <w:spacing w:line="276" w:lineRule="auto"/>
        <w:jc w:val="both"/>
        <w:rPr>
          <w:b/>
          <w:lang w:val="en-US"/>
        </w:rPr>
      </w:pPr>
    </w:p>
    <w:p w14:paraId="65A8EF6F" w14:textId="0BF93F3F" w:rsidR="00DE6A71" w:rsidRDefault="00DE6A71" w:rsidP="003F533A">
      <w:pPr>
        <w:spacing w:line="276" w:lineRule="auto"/>
        <w:jc w:val="both"/>
        <w:rPr>
          <w:b/>
          <w:lang w:val="en-US"/>
        </w:rPr>
      </w:pPr>
    </w:p>
    <w:p w14:paraId="1CF667D1" w14:textId="5949B4A2" w:rsidR="00DE6A71" w:rsidRDefault="00DE6A71" w:rsidP="003F533A">
      <w:pPr>
        <w:spacing w:line="276" w:lineRule="auto"/>
        <w:jc w:val="both"/>
        <w:rPr>
          <w:b/>
          <w:lang w:val="en-US"/>
        </w:rPr>
      </w:pPr>
      <w:bookmarkStart w:id="0" w:name="_Hlk148532199"/>
      <w:bookmarkEnd w:id="0"/>
    </w:p>
    <w:p w14:paraId="33F98562" w14:textId="160D5A8A" w:rsidR="00DE6A71" w:rsidRDefault="00DE6A71" w:rsidP="003F533A">
      <w:pPr>
        <w:spacing w:line="276" w:lineRule="auto"/>
        <w:jc w:val="both"/>
        <w:rPr>
          <w:b/>
          <w:lang w:val="en-US"/>
        </w:rPr>
      </w:pPr>
    </w:p>
    <w:p w14:paraId="067ECCE2" w14:textId="014C669A" w:rsidR="00DE6A71" w:rsidRDefault="00343631" w:rsidP="003F533A">
      <w:pPr>
        <w:spacing w:line="276" w:lineRule="auto"/>
        <w:jc w:val="both"/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64F46F" wp14:editId="416E4556">
                <wp:simplePos x="0" y="0"/>
                <wp:positionH relativeFrom="page">
                  <wp:align>left</wp:align>
                </wp:positionH>
                <wp:positionV relativeFrom="paragraph">
                  <wp:posOffset>237168</wp:posOffset>
                </wp:positionV>
                <wp:extent cx="7560613" cy="2524836"/>
                <wp:effectExtent l="0" t="0" r="2540" b="8890"/>
                <wp:wrapNone/>
                <wp:docPr id="498840283" name="Rectangle 4988402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613" cy="25248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55FDD" id="Rectangle 498840283" o:spid="_x0000_s1026" alt="&quot;&quot;" style="position:absolute;margin-left:0;margin-top:18.65pt;width:595.3pt;height:198.8pt;z-index:25165824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" fillcolor="white [3212]" stroked="f" strokeweight="1pt">
                <w10:wrap anchorx="page"/>
              </v:rect>
            </w:pict>
          </mc:Fallback>
        </mc:AlternateContent>
      </w:r>
    </w:p>
    <w:p w14:paraId="4986AA21" w14:textId="2699D55E" w:rsidR="00DE6A71" w:rsidRDefault="00DE6A71" w:rsidP="003F533A">
      <w:pPr>
        <w:spacing w:line="276" w:lineRule="auto"/>
        <w:jc w:val="both"/>
        <w:rPr>
          <w:b/>
          <w:lang w:val="en-US"/>
        </w:rPr>
      </w:pPr>
    </w:p>
    <w:p w14:paraId="137E131C" w14:textId="0DB943B2" w:rsidR="00612BA3" w:rsidRPr="001A4D68" w:rsidRDefault="00C454A4" w:rsidP="005E55AE">
      <w:pPr>
        <w:spacing w:line="276" w:lineRule="auto"/>
        <w:rPr>
          <w:b/>
          <w:sz w:val="48"/>
          <w:szCs w:val="48"/>
          <w:lang w:val="en-US"/>
        </w:rPr>
      </w:pPr>
      <w:r w:rsidRPr="005E55A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8FF7C9" wp14:editId="411C581A">
                <wp:simplePos x="0" y="0"/>
                <wp:positionH relativeFrom="margin">
                  <wp:posOffset>287655</wp:posOffset>
                </wp:positionH>
                <wp:positionV relativeFrom="margin">
                  <wp:posOffset>4981575</wp:posOffset>
                </wp:positionV>
                <wp:extent cx="6749415" cy="450215"/>
                <wp:effectExtent l="0" t="0" r="0" b="6985"/>
                <wp:wrapSquare wrapText="bothSides"/>
                <wp:docPr id="1345033694" name="Rectangle 13450336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415" cy="450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B12FE0" w14:textId="32B369FA" w:rsidR="00D14045" w:rsidRPr="00F5261D" w:rsidRDefault="00515BCF" w:rsidP="00343631">
                            <w:pPr>
                              <w:spacing w:line="240" w:lineRule="auto"/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5261D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Multiform Pedagogy in Arts, Health and Well-being</w:t>
                            </w:r>
                            <w:r w:rsidR="00C454A4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FF7C9" id="Rectangle 1345033694" o:spid="_x0000_s1026" alt="&quot;&quot;" style="position:absolute;margin-left:22.65pt;margin-top:392.25pt;width:531.45pt;height:35.4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" fillcolor="window" stroked="f" strokeweight="1pt">
                <v:textbox>
                  <w:txbxContent>
                    <w:p w14:paraId="19B12FE0" w14:textId="32B369FA" w:rsidR="00D14045" w:rsidRPr="00F5261D" w:rsidRDefault="00515BCF" w:rsidP="00343631">
                      <w:pPr>
                        <w:spacing w:line="240" w:lineRule="auto"/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F5261D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Multiform Pedagogy in Arts, Health and Well-being</w:t>
                      </w:r>
                      <w:r w:rsidR="00C454A4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 Education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571782" w:rsidRPr="005E55A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A63362" wp14:editId="08D1AF3F">
                <wp:simplePos x="0" y="0"/>
                <wp:positionH relativeFrom="margin">
                  <wp:posOffset>283845</wp:posOffset>
                </wp:positionH>
                <wp:positionV relativeFrom="margin">
                  <wp:posOffset>4182745</wp:posOffset>
                </wp:positionV>
                <wp:extent cx="2875915" cy="866140"/>
                <wp:effectExtent l="0" t="0" r="635" b="0"/>
                <wp:wrapSquare wrapText="bothSides"/>
                <wp:docPr id="877874030" name="Rectangle 8778740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915" cy="866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B3DE12" w14:textId="6CF7FBE8" w:rsidR="00D14045" w:rsidRPr="00F5261D" w:rsidRDefault="00D14045" w:rsidP="00343631">
                            <w:pPr>
                              <w:spacing w:line="240" w:lineRule="auto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F5261D"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ARTHEWE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63362" id="Rectangle 877874030" o:spid="_x0000_s1026" alt="&quot;&quot;" style="position:absolute;margin-left:22.35pt;margin-top:329.35pt;width:226.45pt;height:68.2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" fillcolor="window" stroked="f" strokeweight="1pt">
                <v:textbox>
                  <w:txbxContent>
                    <w:p w14:paraId="58B3DE12" w14:textId="6CF7FBE8" w:rsidR="00D14045" w:rsidRPr="00F5261D" w:rsidRDefault="00D14045" w:rsidP="00343631">
                      <w:pPr>
                        <w:spacing w:line="240" w:lineRule="auto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 w:rsidRPr="00F5261D"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ARTHEWE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6AFD629" w14:textId="174A0547" w:rsidR="00C87F71" w:rsidRPr="001A4D68" w:rsidRDefault="00C87F71" w:rsidP="003F533A">
      <w:pPr>
        <w:spacing w:line="276" w:lineRule="auto"/>
        <w:jc w:val="center"/>
        <w:rPr>
          <w:b/>
          <w:sz w:val="48"/>
          <w:szCs w:val="48"/>
          <w:lang w:val="en-US"/>
        </w:rPr>
      </w:pPr>
    </w:p>
    <w:p w14:paraId="62BB5152" w14:textId="763583A1" w:rsidR="00C87F71" w:rsidRDefault="00571782" w:rsidP="003F533A">
      <w:pPr>
        <w:spacing w:line="276" w:lineRule="auto"/>
        <w:jc w:val="both"/>
        <w:rPr>
          <w:b/>
          <w:lang w:val="en-US"/>
        </w:rPr>
      </w:pPr>
      <w:r w:rsidRPr="005E55A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EC28033" wp14:editId="0505F6F9">
                <wp:simplePos x="0" y="0"/>
                <wp:positionH relativeFrom="margin">
                  <wp:posOffset>247650</wp:posOffset>
                </wp:positionH>
                <wp:positionV relativeFrom="margin">
                  <wp:posOffset>5407660</wp:posOffset>
                </wp:positionV>
                <wp:extent cx="5747385" cy="450215"/>
                <wp:effectExtent l="0" t="0" r="5715" b="6985"/>
                <wp:wrapSquare wrapText="bothSides"/>
                <wp:docPr id="980636315" name="Ορθογώνιο: Στρογγύλεμα γωνιών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385" cy="450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DEEBDF" w14:textId="4049ADE9" w:rsidR="002B0AC6" w:rsidRPr="00F5261D" w:rsidRDefault="00B16AB2" w:rsidP="00343631">
                            <w:pPr>
                              <w:spacing w:line="240" w:lineRule="auto"/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16AB2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Contexts of Creative Well</w:t>
                            </w:r>
                            <w:r w:rsidR="00571782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-</w:t>
                            </w:r>
                            <w:r w:rsidRPr="00B16AB2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being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, Syllabus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28033" id="Ορθογώνιο: Στρογγύλεμα γωνιών 22" o:spid="_x0000_s1028" alt="&quot;&quot;" style="position:absolute;left:0;text-align:left;margin-left:19.5pt;margin-top:425.8pt;width:452.55pt;height:35.4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" fillcolor="window" stroked="f" strokeweight="1pt">
                <v:textbox>
                  <w:txbxContent>
                    <w:p w14:paraId="6DDEEBDF" w14:textId="4049ADE9" w:rsidR="002B0AC6" w:rsidRPr="00F5261D" w:rsidRDefault="00B16AB2" w:rsidP="00343631">
                      <w:pPr>
                        <w:spacing w:line="240" w:lineRule="auto"/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B16AB2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Contexts of Creative Well</w:t>
                      </w:r>
                      <w:r w:rsidR="00571782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-</w:t>
                      </w:r>
                      <w:r w:rsidRPr="00B16AB2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being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, Syllabus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472BB499" w14:textId="64DCA5D8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72BC1B15" w14:textId="3BF1590D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3567FC1A" w14:textId="7CE06D99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713F3481" w14:textId="212BE2F5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20CE2882" w14:textId="388298E1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1FF4CF95" w14:textId="2919AC7C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0DCC3E21" w14:textId="3BA27120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6F7837E6" w14:textId="4DD107BD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7205706E" w14:textId="22B9CF23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54F4CD78" w14:textId="77777777" w:rsidR="005E55AE" w:rsidRDefault="005E55AE" w:rsidP="003F533A">
      <w:pPr>
        <w:spacing w:line="276" w:lineRule="auto"/>
        <w:jc w:val="both"/>
        <w:rPr>
          <w:b/>
          <w:lang w:val="en-US"/>
        </w:rPr>
      </w:pPr>
    </w:p>
    <w:p w14:paraId="700C0EA8" w14:textId="77777777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2708E907" w14:textId="77777777" w:rsidR="005E55AE" w:rsidRDefault="005E55AE" w:rsidP="003F533A">
      <w:pPr>
        <w:spacing w:line="276" w:lineRule="auto"/>
        <w:jc w:val="both"/>
        <w:rPr>
          <w:b/>
          <w:lang w:val="en-US"/>
        </w:rPr>
      </w:pPr>
    </w:p>
    <w:p w14:paraId="038EAF44" w14:textId="77777777" w:rsidR="005D78DE" w:rsidRDefault="005D78DE" w:rsidP="003F533A">
      <w:pPr>
        <w:spacing w:line="276" w:lineRule="auto"/>
        <w:jc w:val="both"/>
        <w:rPr>
          <w:b/>
          <w:lang w:val="en-US"/>
        </w:rPr>
      </w:pPr>
    </w:p>
    <w:p w14:paraId="2A86082C" w14:textId="77777777" w:rsidR="005D78DE" w:rsidRDefault="005D78DE" w:rsidP="005D78DE">
      <w:pPr>
        <w:spacing w:line="276" w:lineRule="auto"/>
        <w:jc w:val="both"/>
        <w:rPr>
          <w:b/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5D78DE" w:rsidRPr="00EB580B" w14:paraId="25744F54" w14:textId="77777777" w:rsidTr="005D78DE">
        <w:tc>
          <w:tcPr>
            <w:tcW w:w="2689" w:type="dxa"/>
          </w:tcPr>
          <w:p w14:paraId="09B98543" w14:textId="73567FF1" w:rsidR="005D78DE" w:rsidRDefault="0060075A" w:rsidP="005D78D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Study unit/course</w:t>
            </w:r>
          </w:p>
        </w:tc>
        <w:tc>
          <w:tcPr>
            <w:tcW w:w="7767" w:type="dxa"/>
            <w:vAlign w:val="center"/>
          </w:tcPr>
          <w:p w14:paraId="2D3A023B" w14:textId="4C67AC4C" w:rsidR="005D78DE" w:rsidRPr="005D78DE" w:rsidRDefault="00571782" w:rsidP="005D78DE">
            <w:pPr>
              <w:pStyle w:val="NoSpacing"/>
              <w:rPr>
                <w:lang w:val="en-US"/>
              </w:rPr>
            </w:pPr>
            <w:r>
              <w:rPr>
                <w:rFonts w:cs="Calibri"/>
                <w:lang w:val="en-GB" w:bidi="en-US"/>
              </w:rPr>
              <w:t>Contexts of Creative Well-being</w:t>
            </w:r>
          </w:p>
        </w:tc>
      </w:tr>
      <w:tr w:rsidR="005D78DE" w14:paraId="69C32855" w14:textId="77777777" w:rsidTr="005D78DE">
        <w:tc>
          <w:tcPr>
            <w:tcW w:w="2689" w:type="dxa"/>
          </w:tcPr>
          <w:p w14:paraId="7A13FE56" w14:textId="467DC964" w:rsidR="005D78DE" w:rsidRDefault="006316DE" w:rsidP="005D78DE">
            <w:pPr>
              <w:pStyle w:val="NoSpacing"/>
              <w:rPr>
                <w:lang w:val="en-US"/>
              </w:rPr>
            </w:pPr>
            <w:r>
              <w:rPr>
                <w:rFonts w:cs="Calibri"/>
                <w:bCs/>
                <w:iCs/>
                <w:lang w:val="en-US" w:bidi="en-US"/>
              </w:rPr>
              <w:t>Level</w:t>
            </w:r>
            <w:r w:rsidR="005D78DE" w:rsidRPr="00C87F71">
              <w:rPr>
                <w:rFonts w:cs="Calibri"/>
                <w:bCs/>
                <w:iCs/>
                <w:lang w:val="en-GB" w:bidi="en-US"/>
              </w:rPr>
              <w:t xml:space="preserve"> of </w:t>
            </w:r>
            <w:r>
              <w:rPr>
                <w:rFonts w:cs="Calibri"/>
                <w:bCs/>
                <w:iCs/>
                <w:lang w:val="en-GB" w:bidi="en-US"/>
              </w:rPr>
              <w:t>studies</w:t>
            </w:r>
          </w:p>
        </w:tc>
        <w:tc>
          <w:tcPr>
            <w:tcW w:w="7767" w:type="dxa"/>
            <w:vAlign w:val="center"/>
          </w:tcPr>
          <w:p w14:paraId="6C112B9D" w14:textId="1EAD547E" w:rsidR="005D78DE" w:rsidRPr="005D78DE" w:rsidRDefault="00B25D7E" w:rsidP="005D78DE">
            <w:pPr>
              <w:pStyle w:val="NoSpacing"/>
              <w:rPr>
                <w:b w:val="0"/>
                <w:bCs/>
                <w:color w:val="auto"/>
                <w:lang w:val="en-US"/>
              </w:rPr>
            </w:pPr>
            <w:r w:rsidRPr="00B25D7E">
              <w:rPr>
                <w:rFonts w:cs="Calibri"/>
                <w:b w:val="0"/>
                <w:bCs/>
                <w:color w:val="auto"/>
                <w:lang w:val="en-GB" w:bidi="en-US"/>
              </w:rPr>
              <w:t>Master’s Degree Programme</w:t>
            </w:r>
          </w:p>
        </w:tc>
      </w:tr>
      <w:tr w:rsidR="005D78DE" w14:paraId="07C2D283" w14:textId="77777777" w:rsidTr="005D78DE">
        <w:tc>
          <w:tcPr>
            <w:tcW w:w="2689" w:type="dxa"/>
          </w:tcPr>
          <w:p w14:paraId="7EEF4048" w14:textId="4355CE35" w:rsidR="005D78DE" w:rsidRDefault="005D78DE" w:rsidP="005D78DE">
            <w:pPr>
              <w:pStyle w:val="NoSpacing"/>
              <w:rPr>
                <w:lang w:val="en-US"/>
              </w:rPr>
            </w:pPr>
            <w:r w:rsidRPr="00C87F71">
              <w:rPr>
                <w:rFonts w:cs="Calibri"/>
                <w:bCs/>
                <w:iCs/>
                <w:lang w:val="en-GB" w:bidi="en-US"/>
              </w:rPr>
              <w:t>ECTS</w:t>
            </w:r>
          </w:p>
        </w:tc>
        <w:tc>
          <w:tcPr>
            <w:tcW w:w="7767" w:type="dxa"/>
            <w:vAlign w:val="center"/>
          </w:tcPr>
          <w:p w14:paraId="3B821094" w14:textId="6074CAA7" w:rsidR="005D78DE" w:rsidRPr="005D78DE" w:rsidRDefault="00B25D7E" w:rsidP="005D78DE">
            <w:pPr>
              <w:pStyle w:val="NoSpacing"/>
              <w:rPr>
                <w:b w:val="0"/>
                <w:bCs/>
                <w:color w:val="auto"/>
                <w:lang w:val="en-US"/>
              </w:rPr>
            </w:pPr>
            <w:r>
              <w:rPr>
                <w:b w:val="0"/>
                <w:bCs/>
                <w:color w:val="auto"/>
                <w:lang w:val="en-US"/>
              </w:rPr>
              <w:t>5</w:t>
            </w:r>
          </w:p>
        </w:tc>
      </w:tr>
      <w:tr w:rsidR="005D78DE" w14:paraId="130BFBE2" w14:textId="77777777" w:rsidTr="005D78DE">
        <w:tc>
          <w:tcPr>
            <w:tcW w:w="2689" w:type="dxa"/>
          </w:tcPr>
          <w:p w14:paraId="614C7C26" w14:textId="609758FA" w:rsidR="005D78DE" w:rsidRDefault="005D78DE" w:rsidP="005D78DE">
            <w:pPr>
              <w:pStyle w:val="NoSpacing"/>
              <w:rPr>
                <w:lang w:val="en-US"/>
              </w:rPr>
            </w:pPr>
            <w:r w:rsidRPr="00C87F71">
              <w:rPr>
                <w:rFonts w:cs="Calibri"/>
                <w:bCs/>
                <w:iCs/>
                <w:lang w:val="en-GB" w:bidi="en-US"/>
              </w:rPr>
              <w:t>Duration</w:t>
            </w:r>
          </w:p>
        </w:tc>
        <w:tc>
          <w:tcPr>
            <w:tcW w:w="7767" w:type="dxa"/>
            <w:vAlign w:val="center"/>
          </w:tcPr>
          <w:p w14:paraId="4E439DDD" w14:textId="293D4AAF" w:rsidR="005D78DE" w:rsidRPr="005D78DE" w:rsidRDefault="005D78DE" w:rsidP="005D78DE">
            <w:pPr>
              <w:pStyle w:val="NoSpacing"/>
              <w:rPr>
                <w:b w:val="0"/>
                <w:bCs/>
                <w:color w:val="auto"/>
                <w:lang w:val="en-US"/>
              </w:rPr>
            </w:pPr>
            <w:r w:rsidRPr="005D78DE">
              <w:rPr>
                <w:rFonts w:cs="Calibri"/>
                <w:b w:val="0"/>
                <w:bCs/>
                <w:color w:val="auto"/>
                <w:lang w:val="en-GB" w:bidi="en-US"/>
              </w:rPr>
              <w:t xml:space="preserve">One semester </w:t>
            </w:r>
          </w:p>
        </w:tc>
      </w:tr>
      <w:tr w:rsidR="005D78DE" w:rsidRPr="00EB580B" w14:paraId="1CCC5309" w14:textId="77777777" w:rsidTr="005D78DE">
        <w:trPr>
          <w:trHeight w:val="248"/>
        </w:trPr>
        <w:tc>
          <w:tcPr>
            <w:tcW w:w="2689" w:type="dxa"/>
          </w:tcPr>
          <w:p w14:paraId="4DCAC359" w14:textId="46865397" w:rsidR="005D78DE" w:rsidRDefault="00B25D7E" w:rsidP="005D78DE">
            <w:pPr>
              <w:pStyle w:val="NoSpacing"/>
              <w:rPr>
                <w:lang w:val="en-US"/>
              </w:rPr>
            </w:pPr>
            <w:r>
              <w:rPr>
                <w:rFonts w:cs="Calibri"/>
                <w:bCs/>
                <w:iCs/>
                <w:lang w:val="en-GB" w:bidi="en-US"/>
              </w:rPr>
              <w:t>Evaluation</w:t>
            </w:r>
          </w:p>
        </w:tc>
        <w:tc>
          <w:tcPr>
            <w:tcW w:w="7767" w:type="dxa"/>
            <w:vAlign w:val="center"/>
          </w:tcPr>
          <w:p w14:paraId="76B51AA6" w14:textId="79942A02" w:rsidR="005D78DE" w:rsidRPr="005D78DE" w:rsidRDefault="00B25D7E" w:rsidP="005D78DE">
            <w:pPr>
              <w:pStyle w:val="NoSpacing"/>
              <w:rPr>
                <w:b w:val="0"/>
                <w:bCs/>
                <w:color w:val="auto"/>
                <w:lang w:val="en-US"/>
              </w:rPr>
            </w:pPr>
            <w:r>
              <w:rPr>
                <w:rFonts w:cs="Calibri"/>
                <w:b w:val="0"/>
                <w:bCs/>
                <w:color w:val="auto"/>
                <w:lang w:val="en-GB" w:bidi="en-US"/>
              </w:rPr>
              <w:t>1-5 or passed/failed</w:t>
            </w:r>
          </w:p>
        </w:tc>
      </w:tr>
      <w:tr w:rsidR="005D78DE" w:rsidRPr="00EB580B" w14:paraId="13696D58" w14:textId="77777777" w:rsidTr="005D78DE">
        <w:tc>
          <w:tcPr>
            <w:tcW w:w="2689" w:type="dxa"/>
          </w:tcPr>
          <w:p w14:paraId="659A3624" w14:textId="4F426C59" w:rsidR="005D78DE" w:rsidRDefault="00982D3A" w:rsidP="005D78DE">
            <w:pPr>
              <w:pStyle w:val="NoSpacing"/>
              <w:rPr>
                <w:lang w:val="en-US"/>
              </w:rPr>
            </w:pPr>
            <w:r>
              <w:rPr>
                <w:rFonts w:cs="Calibri"/>
                <w:bCs/>
                <w:iCs/>
                <w:lang w:val="en-GB" w:bidi="en-US"/>
              </w:rPr>
              <w:t>Learning methods</w:t>
            </w:r>
          </w:p>
        </w:tc>
        <w:tc>
          <w:tcPr>
            <w:tcW w:w="7767" w:type="dxa"/>
            <w:vAlign w:val="center"/>
          </w:tcPr>
          <w:p w14:paraId="6D04840C" w14:textId="4462F93D" w:rsidR="00376E4C" w:rsidRDefault="00982D3A" w:rsidP="00982D3A">
            <w:pPr>
              <w:pStyle w:val="NoSpacing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982D3A">
              <w:rPr>
                <w:b w:val="0"/>
                <w:bCs/>
                <w:color w:val="auto"/>
                <w:lang w:val="en-US"/>
              </w:rPr>
              <w:t>Face-to-face and/or online learning sessions, approximately once or twice a month.</w:t>
            </w:r>
            <w:r w:rsidR="005313E6">
              <w:rPr>
                <w:b w:val="0"/>
                <w:bCs/>
                <w:color w:val="auto"/>
                <w:lang w:val="en-US"/>
              </w:rPr>
              <w:t xml:space="preserve"> </w:t>
            </w:r>
            <w:r w:rsidR="005313E6" w:rsidRPr="005313E6">
              <w:rPr>
                <w:b w:val="0"/>
                <w:bCs/>
                <w:color w:val="auto"/>
                <w:lang w:val="en-US"/>
              </w:rPr>
              <w:t xml:space="preserve">Contact teaching including thematic presentations and lectures of theory, </w:t>
            </w:r>
            <w:r w:rsidR="00376E4C" w:rsidRPr="005313E6">
              <w:rPr>
                <w:b w:val="0"/>
                <w:bCs/>
                <w:color w:val="auto"/>
                <w:lang w:val="en-US"/>
              </w:rPr>
              <w:t>practice,</w:t>
            </w:r>
            <w:r w:rsidR="005313E6" w:rsidRPr="005313E6">
              <w:rPr>
                <w:b w:val="0"/>
                <w:bCs/>
                <w:color w:val="auto"/>
                <w:lang w:val="en-US"/>
              </w:rPr>
              <w:t xml:space="preserve"> and research. Pair, individual and small group work, discussions, sharing expertise and reflection. </w:t>
            </w:r>
          </w:p>
          <w:p w14:paraId="681BF3EB" w14:textId="58E53A90" w:rsidR="005313E6" w:rsidRPr="005D78DE" w:rsidRDefault="005313E6" w:rsidP="00982D3A">
            <w:pPr>
              <w:pStyle w:val="NoSpacing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5313E6">
              <w:rPr>
                <w:b w:val="0"/>
                <w:bCs/>
                <w:color w:val="auto"/>
                <w:lang w:val="en-US"/>
              </w:rPr>
              <w:t>The teaching will make use of art-based methods and the students' own specific skills. Before each contact learning session, students familiarize themselves with the subject of the learning session by doing a preliminary assignment, for example reading literature. After the learning sessions the subject is studied further through learning tasks.</w:t>
            </w:r>
          </w:p>
        </w:tc>
      </w:tr>
      <w:tr w:rsidR="005D78DE" w:rsidRPr="00EB580B" w14:paraId="62B87DD5" w14:textId="77777777" w:rsidTr="005D78DE">
        <w:trPr>
          <w:trHeight w:val="701"/>
        </w:trPr>
        <w:tc>
          <w:tcPr>
            <w:tcW w:w="2689" w:type="dxa"/>
          </w:tcPr>
          <w:p w14:paraId="4E947CD2" w14:textId="43094E1D" w:rsidR="005D78DE" w:rsidRDefault="00AB7778" w:rsidP="005D78DE">
            <w:pPr>
              <w:pStyle w:val="NoSpacing"/>
              <w:rPr>
                <w:lang w:val="en-US"/>
              </w:rPr>
            </w:pPr>
            <w:r w:rsidRPr="00AB7778">
              <w:rPr>
                <w:lang w:val="en-US"/>
              </w:rPr>
              <w:t>Themes of the study module</w:t>
            </w:r>
            <w:r w:rsidR="005942B5">
              <w:rPr>
                <w:lang w:val="en-US"/>
              </w:rPr>
              <w:t>:</w:t>
            </w:r>
          </w:p>
        </w:tc>
        <w:tc>
          <w:tcPr>
            <w:tcW w:w="7767" w:type="dxa"/>
            <w:vAlign w:val="center"/>
          </w:tcPr>
          <w:p w14:paraId="4231346D" w14:textId="6D8D79CD" w:rsidR="00B42DBE" w:rsidRPr="00B42DBE" w:rsidRDefault="00B42DBE" w:rsidP="00B42DBE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B42DBE">
              <w:rPr>
                <w:b w:val="0"/>
                <w:bCs/>
                <w:color w:val="auto"/>
                <w:lang w:val="en-US"/>
              </w:rPr>
              <w:t>ethics, values and quality in creative well-being</w:t>
            </w:r>
          </w:p>
          <w:p w14:paraId="74B51336" w14:textId="1FDF8517" w:rsidR="00B42DBE" w:rsidRPr="00B42DBE" w:rsidRDefault="00B42DBE" w:rsidP="00B42DBE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B42DBE">
              <w:rPr>
                <w:b w:val="0"/>
                <w:bCs/>
                <w:color w:val="auto"/>
                <w:lang w:val="en-US"/>
              </w:rPr>
              <w:t>evaluation of creative well-being activities and service design</w:t>
            </w:r>
          </w:p>
          <w:p w14:paraId="61AEE1BF" w14:textId="20408CA0" w:rsidR="00B42DBE" w:rsidRPr="00B42DBE" w:rsidRDefault="00B42DBE" w:rsidP="00B42DBE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B42DBE">
              <w:rPr>
                <w:b w:val="0"/>
                <w:bCs/>
                <w:color w:val="auto"/>
                <w:lang w:val="en-US"/>
              </w:rPr>
              <w:t>expert communication and argumentation</w:t>
            </w:r>
          </w:p>
          <w:p w14:paraId="0D174238" w14:textId="599E6E8D" w:rsidR="00B42DBE" w:rsidRPr="00B42DBE" w:rsidRDefault="00B42DBE" w:rsidP="00B42DBE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B42DBE">
              <w:rPr>
                <w:b w:val="0"/>
                <w:bCs/>
                <w:color w:val="auto"/>
                <w:lang w:val="en-US"/>
              </w:rPr>
              <w:t>creative well-being as part of society</w:t>
            </w:r>
          </w:p>
          <w:p w14:paraId="50540C0D" w14:textId="6C29379B" w:rsidR="00B42DBE" w:rsidRPr="00B42DBE" w:rsidRDefault="00B42DBE" w:rsidP="00B42DBE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B42DBE">
              <w:rPr>
                <w:b w:val="0"/>
                <w:bCs/>
                <w:color w:val="auto"/>
                <w:lang w:val="en-US"/>
              </w:rPr>
              <w:t>presenting and developing one's own professional competence in relation to the field of creative well-being</w:t>
            </w:r>
          </w:p>
          <w:p w14:paraId="77576819" w14:textId="77777777" w:rsidR="005D78DE" w:rsidRDefault="00B42DBE" w:rsidP="00B42DBE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B42DBE">
              <w:rPr>
                <w:b w:val="0"/>
                <w:bCs/>
                <w:color w:val="auto"/>
                <w:lang w:val="en-US"/>
              </w:rPr>
              <w:t>funding and systemic thinking in the field of creative well-being and sustainable development.</w:t>
            </w:r>
          </w:p>
          <w:p w14:paraId="31855271" w14:textId="7F82E9AE" w:rsidR="0035559A" w:rsidRPr="005942B5" w:rsidRDefault="0035559A" w:rsidP="002B0159">
            <w:pPr>
              <w:pStyle w:val="NoSpacing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35559A">
              <w:rPr>
                <w:b w:val="0"/>
                <w:bCs/>
                <w:color w:val="auto"/>
                <w:lang w:val="en-US"/>
              </w:rPr>
              <w:t>The course builds on the learning from the 'C</w:t>
            </w:r>
            <w:r w:rsidR="00F66CDD">
              <w:rPr>
                <w:b w:val="0"/>
                <w:bCs/>
                <w:color w:val="auto"/>
                <w:lang w:val="en-US"/>
              </w:rPr>
              <w:t>reative</w:t>
            </w:r>
            <w:r w:rsidRPr="0035559A">
              <w:rPr>
                <w:b w:val="0"/>
                <w:bCs/>
                <w:color w:val="auto"/>
                <w:lang w:val="en-US"/>
              </w:rPr>
              <w:t xml:space="preserve"> </w:t>
            </w:r>
            <w:r w:rsidR="00F66CDD">
              <w:rPr>
                <w:b w:val="0"/>
                <w:bCs/>
                <w:color w:val="auto"/>
                <w:lang w:val="en-US"/>
              </w:rPr>
              <w:t>W</w:t>
            </w:r>
            <w:r w:rsidRPr="0035559A">
              <w:rPr>
                <w:b w:val="0"/>
                <w:bCs/>
                <w:color w:val="auto"/>
                <w:lang w:val="en-US"/>
              </w:rPr>
              <w:t xml:space="preserve">ell-being as a </w:t>
            </w:r>
            <w:r w:rsidR="00F66CDD">
              <w:rPr>
                <w:b w:val="0"/>
                <w:bCs/>
                <w:color w:val="auto"/>
                <w:lang w:val="en-US"/>
              </w:rPr>
              <w:t>C</w:t>
            </w:r>
            <w:r w:rsidRPr="0035559A">
              <w:rPr>
                <w:b w:val="0"/>
                <w:bCs/>
                <w:color w:val="auto"/>
                <w:lang w:val="en-US"/>
              </w:rPr>
              <w:t>ompetence' course.</w:t>
            </w:r>
          </w:p>
        </w:tc>
      </w:tr>
    </w:tbl>
    <w:p w14:paraId="0361B801" w14:textId="77777777" w:rsidR="0079270C" w:rsidRDefault="0079270C" w:rsidP="003F533A">
      <w:pPr>
        <w:spacing w:line="276" w:lineRule="auto"/>
        <w:jc w:val="both"/>
        <w:rPr>
          <w:b/>
          <w:color w:val="008080"/>
          <w:sz w:val="24"/>
          <w:szCs w:val="24"/>
          <w:lang w:val="en-US"/>
        </w:rPr>
      </w:pPr>
    </w:p>
    <w:p w14:paraId="2162DA16" w14:textId="4075D463" w:rsidR="001A16CA" w:rsidRPr="00CD1B36" w:rsidRDefault="001A16CA" w:rsidP="003F533A">
      <w:pPr>
        <w:spacing w:line="276" w:lineRule="auto"/>
        <w:jc w:val="both"/>
        <w:rPr>
          <w:b/>
          <w:color w:val="008080"/>
          <w:sz w:val="24"/>
          <w:szCs w:val="24"/>
          <w:lang w:val="en-US"/>
        </w:rPr>
      </w:pPr>
      <w:r w:rsidRPr="00CD1B36">
        <w:rPr>
          <w:b/>
          <w:color w:val="008080"/>
          <w:sz w:val="24"/>
          <w:szCs w:val="24"/>
          <w:lang w:val="en-US"/>
        </w:rPr>
        <w:t>Competence objectives of study unit</w:t>
      </w:r>
    </w:p>
    <w:p w14:paraId="49A8E789" w14:textId="04C43C94" w:rsidR="002B0159" w:rsidRPr="002B0159" w:rsidRDefault="00CD1B36" w:rsidP="002B0159">
      <w:pPr>
        <w:shd w:val="clear" w:color="auto" w:fill="FFFFFF"/>
        <w:spacing w:after="120" w:line="312" w:lineRule="atLeast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</w:pPr>
      <w:r w:rsidRPr="00CD1B36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t>After completing the study module, the student will be able to:</w:t>
      </w:r>
    </w:p>
    <w:p w14:paraId="581C8888" w14:textId="31B3348D" w:rsidR="002B0159" w:rsidRPr="002B0159" w:rsidRDefault="002B0159" w:rsidP="002B0159">
      <w:pPr>
        <w:shd w:val="clear" w:color="auto" w:fill="FFFFFF"/>
        <w:spacing w:after="120" w:line="312" w:lineRule="atLeast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</w:pPr>
      <w:r w:rsidRPr="002B0159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t>- apply and develop approaches and working methods of creative well-being among different communities and organisations in accordance with their own professional competence</w:t>
      </w:r>
    </w:p>
    <w:p w14:paraId="2014C762" w14:textId="670126D3" w:rsidR="002B0159" w:rsidRPr="002B0159" w:rsidRDefault="002B0159" w:rsidP="002B0159">
      <w:pPr>
        <w:shd w:val="clear" w:color="auto" w:fill="FFFFFF"/>
        <w:spacing w:after="120" w:line="312" w:lineRule="atLeast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</w:pPr>
      <w:r w:rsidRPr="002B0159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t>- utilise individual, group, community, and networking skills in producing content related to creative well-being and in developing practices and structures that enable and promote creative well-being</w:t>
      </w:r>
    </w:p>
    <w:p w14:paraId="06B63282" w14:textId="72FFD6BA" w:rsidR="002B0159" w:rsidRPr="002B0159" w:rsidRDefault="002B0159" w:rsidP="002B0159">
      <w:pPr>
        <w:shd w:val="clear" w:color="auto" w:fill="FFFFFF"/>
        <w:spacing w:after="120" w:line="312" w:lineRule="atLeast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</w:pPr>
      <w:r w:rsidRPr="002B0159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t>- design and co-develop creative well-being services as part of an interprofessional team in a customer-oriented way</w:t>
      </w:r>
    </w:p>
    <w:p w14:paraId="52BAC207" w14:textId="6E2EEC8E" w:rsidR="002B0159" w:rsidRPr="002B0159" w:rsidRDefault="002B0159" w:rsidP="002B0159">
      <w:pPr>
        <w:shd w:val="clear" w:color="auto" w:fill="FFFFFF"/>
        <w:spacing w:after="120" w:line="312" w:lineRule="atLeast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</w:pPr>
      <w:r w:rsidRPr="002B0159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t>- assess the impact and meaning of creative well-being activities</w:t>
      </w:r>
    </w:p>
    <w:p w14:paraId="13E618BE" w14:textId="074B8ABF" w:rsidR="002B0159" w:rsidRPr="002B0159" w:rsidRDefault="002B0159" w:rsidP="002B0159">
      <w:pPr>
        <w:shd w:val="clear" w:color="auto" w:fill="FFFFFF"/>
        <w:spacing w:after="120" w:line="312" w:lineRule="atLeast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</w:pPr>
      <w:r w:rsidRPr="002B0159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t>- identify and analyse the ethics and values of creative well-being</w:t>
      </w:r>
    </w:p>
    <w:p w14:paraId="6191D772" w14:textId="77777777" w:rsidR="002B0159" w:rsidRDefault="002B0159" w:rsidP="002B0159">
      <w:pPr>
        <w:shd w:val="clear" w:color="auto" w:fill="FFFFFF"/>
        <w:spacing w:after="120" w:line="312" w:lineRule="atLeast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</w:pPr>
      <w:r w:rsidRPr="002B0159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t>- identify and analyse creative well-being as part of sustainable development and society</w:t>
      </w:r>
    </w:p>
    <w:p w14:paraId="567EF49A" w14:textId="36953785" w:rsidR="001A4D68" w:rsidRDefault="002B0159" w:rsidP="002B0159">
      <w:pPr>
        <w:shd w:val="clear" w:color="auto" w:fill="FFFFFF"/>
        <w:spacing w:after="120" w:line="312" w:lineRule="atLeast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</w:pPr>
      <w:r w:rsidRPr="002B0159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t>outline, communicate and reflect on their own</w:t>
      </w:r>
      <w:r w:rsidR="0079270C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t xml:space="preserve"> </w:t>
      </w:r>
      <w:r w:rsidRPr="002B0159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t>competences in the professional field and structures of creative well-being.</w:t>
      </w:r>
    </w:p>
    <w:p w14:paraId="3FDAA6AE" w14:textId="77777777" w:rsidR="002B0159" w:rsidRDefault="002B0159" w:rsidP="002B0159">
      <w:pPr>
        <w:shd w:val="clear" w:color="auto" w:fill="FFFFFF"/>
        <w:spacing w:after="120" w:line="312" w:lineRule="atLeast"/>
        <w:rPr>
          <w:lang w:val="en-US"/>
        </w:rPr>
      </w:pPr>
    </w:p>
    <w:p w14:paraId="16777086" w14:textId="77777777" w:rsidR="0079270C" w:rsidRDefault="0079270C" w:rsidP="005E55AE">
      <w:pPr>
        <w:pStyle w:val="NoSpacing"/>
        <w:rPr>
          <w:lang w:val="en-US"/>
        </w:rPr>
      </w:pPr>
    </w:p>
    <w:p w14:paraId="5F7A9814" w14:textId="2B0268B3" w:rsidR="00833028" w:rsidRPr="005E55AE" w:rsidRDefault="00833028" w:rsidP="005E55AE">
      <w:pPr>
        <w:pStyle w:val="NoSpacing"/>
        <w:rPr>
          <w:lang w:val="en-US"/>
        </w:rPr>
      </w:pPr>
      <w:r w:rsidRPr="005E55AE">
        <w:rPr>
          <w:lang w:val="en-US"/>
        </w:rPr>
        <w:t>Content</w:t>
      </w:r>
      <w:r w:rsidR="00DC77F6">
        <w:rPr>
          <w:lang w:val="en-US"/>
        </w:rPr>
        <w:t xml:space="preserve"> of the study unit: </w:t>
      </w:r>
    </w:p>
    <w:p w14:paraId="283A9994" w14:textId="4508C62A" w:rsidR="00F66CDD" w:rsidRPr="00F66CDD" w:rsidRDefault="00F66CDD" w:rsidP="00F66CDD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</w:pPr>
      <w:r w:rsidRPr="00F66CDD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t>The studies will strengthen both theoretical and practical skills in enabling creative well-being in different settings, service processes and with different actors.</w:t>
      </w:r>
    </w:p>
    <w:p w14:paraId="289706BA" w14:textId="15F395A6" w:rsidR="00F66CDD" w:rsidRPr="00F66CDD" w:rsidRDefault="00F66CDD" w:rsidP="00F66CDD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</w:pPr>
      <w:r w:rsidRPr="00F66CDD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t>The course introduces the planning and evaluation of creative well-being services.</w:t>
      </w:r>
    </w:p>
    <w:p w14:paraId="57F8AB83" w14:textId="03F37186" w:rsidR="00F66CDD" w:rsidRPr="00F66CDD" w:rsidRDefault="00F66CDD" w:rsidP="00F66CDD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</w:pPr>
      <w:r w:rsidRPr="00F66CDD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t>The course will outline the funding of creative well-being, systems thinking and sustainable development.</w:t>
      </w:r>
    </w:p>
    <w:p w14:paraId="0638F92C" w14:textId="26690646" w:rsidR="00F66CDD" w:rsidRPr="00F66CDD" w:rsidRDefault="00F66CDD" w:rsidP="00F66CDD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</w:pPr>
      <w:r w:rsidRPr="00F66CDD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t>It examines the ethical principles of the field of creative well-being in relation to different professional fields.</w:t>
      </w:r>
    </w:p>
    <w:p w14:paraId="1B51E4C3" w14:textId="52BBB1C6" w:rsidR="00B915F2" w:rsidRDefault="00F66CDD" w:rsidP="00F66CDD">
      <w:pPr>
        <w:spacing w:line="276" w:lineRule="auto"/>
        <w:jc w:val="both"/>
        <w:rPr>
          <w:b/>
          <w:lang w:val="en-US"/>
        </w:rPr>
      </w:pPr>
      <w:r w:rsidRPr="00F66CDD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t>The course introduces students to the presentation and communication of their own professional expertise in the field of creative well-being.</w:t>
      </w:r>
    </w:p>
    <w:p w14:paraId="70933D80" w14:textId="77777777" w:rsidR="005E55AE" w:rsidRDefault="005E55AE" w:rsidP="003F533A">
      <w:pPr>
        <w:spacing w:line="276" w:lineRule="auto"/>
        <w:jc w:val="both"/>
        <w:rPr>
          <w:b/>
          <w:lang w:val="en-US"/>
        </w:rPr>
      </w:pPr>
    </w:p>
    <w:p w14:paraId="5661D0CC" w14:textId="77777777" w:rsidR="005E55AE" w:rsidRDefault="005E55AE" w:rsidP="003F533A">
      <w:pPr>
        <w:spacing w:line="276" w:lineRule="auto"/>
        <w:jc w:val="both"/>
        <w:rPr>
          <w:b/>
          <w:lang w:val="en-US"/>
        </w:rPr>
      </w:pPr>
    </w:p>
    <w:p w14:paraId="4E9C3B08" w14:textId="77777777" w:rsidR="00C87F71" w:rsidRPr="00C87F71" w:rsidRDefault="00C87F71" w:rsidP="00690A24">
      <w:pPr>
        <w:spacing w:line="276" w:lineRule="auto"/>
        <w:jc w:val="both"/>
        <w:rPr>
          <w:b/>
          <w:lang w:val="en-US"/>
        </w:rPr>
      </w:pPr>
    </w:p>
    <w:sectPr w:rsidR="00C87F71" w:rsidRPr="00C87F71" w:rsidSect="005E55AE">
      <w:headerReference w:type="default" r:id="rId12"/>
      <w:footerReference w:type="default" r:id="rId13"/>
      <w:footerReference w:type="first" r:id="rId14"/>
      <w:pgSz w:w="11906" w:h="16838"/>
      <w:pgMar w:top="720" w:right="720" w:bottom="720" w:left="720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99DD7" w14:textId="77777777" w:rsidR="001D1D91" w:rsidRDefault="001D1D91" w:rsidP="00E36CCB">
      <w:pPr>
        <w:spacing w:after="0" w:line="240" w:lineRule="auto"/>
      </w:pPr>
      <w:r>
        <w:separator/>
      </w:r>
    </w:p>
  </w:endnote>
  <w:endnote w:type="continuationSeparator" w:id="0">
    <w:p w14:paraId="5D024A7C" w14:textId="77777777" w:rsidR="001D1D91" w:rsidRDefault="001D1D91" w:rsidP="00E36CCB">
      <w:pPr>
        <w:spacing w:after="0" w:line="240" w:lineRule="auto"/>
      </w:pPr>
      <w:r>
        <w:continuationSeparator/>
      </w:r>
    </w:p>
  </w:endnote>
  <w:endnote w:type="continuationNotice" w:id="1">
    <w:p w14:paraId="1C357309" w14:textId="77777777" w:rsidR="0018095C" w:rsidRDefault="001809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242B" w14:textId="6DBAA309" w:rsidR="00E36CCB" w:rsidRDefault="00E36CCB" w:rsidP="00E36CCB">
    <w:pPr>
      <w:pStyle w:val="Footer"/>
    </w:pPr>
  </w:p>
  <w:p w14:paraId="41C30001" w14:textId="0C69195C" w:rsidR="00E36CCB" w:rsidRDefault="00E36CCB" w:rsidP="00E36CCB">
    <w:pPr>
      <w:pStyle w:val="Footer"/>
      <w:rPr>
        <w:lang w:val="en-US"/>
      </w:rPr>
    </w:pPr>
  </w:p>
  <w:p w14:paraId="7B15C78B" w14:textId="43410A7B" w:rsidR="00E36CCB" w:rsidRPr="0007482A" w:rsidRDefault="00E36CCB" w:rsidP="00E36CCB">
    <w:pPr>
      <w:pStyle w:val="Footer"/>
      <w:rPr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D24A" w14:textId="1681CBEA" w:rsidR="005E55AE" w:rsidRDefault="005E55AE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26369CB0" wp14:editId="5E22546E">
          <wp:simplePos x="0" y="0"/>
          <wp:positionH relativeFrom="page">
            <wp:align>right</wp:align>
          </wp:positionH>
          <wp:positionV relativeFrom="page">
            <wp:posOffset>10045700</wp:posOffset>
          </wp:positionV>
          <wp:extent cx="2268578" cy="648000"/>
          <wp:effectExtent l="0" t="0" r="0" b="0"/>
          <wp:wrapNone/>
          <wp:docPr id="81582267" name="Picture 81582267">
            <a:extLst xmlns:a="http://schemas.openxmlformats.org/drawingml/2006/main">
              <a:ext uri="{FF2B5EF4-FFF2-40B4-BE49-F238E27FC236}">
                <a16:creationId xmlns:a16="http://schemas.microsoft.com/office/drawing/2014/main" id="{5CBD2A68-7D44-4D4C-85F4-A1D4FCBD2B80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82267" name="Picture 81582267">
                    <a:extLst>
                      <a:ext uri="{FF2B5EF4-FFF2-40B4-BE49-F238E27FC236}">
                        <a16:creationId xmlns:a16="http://schemas.microsoft.com/office/drawing/2014/main" id="{5CBD2A68-7D44-4D4C-85F4-A1D4FCBD2B80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578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5A978C61" wp14:editId="660DFB4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272609" cy="649151"/>
          <wp:effectExtent l="0" t="0" r="0" b="0"/>
          <wp:wrapSquare wrapText="bothSides"/>
          <wp:docPr id="669040102" name="Picture 669040102">
            <a:extLst xmlns:a="http://schemas.openxmlformats.org/drawingml/2006/main">
              <a:ext uri="{FF2B5EF4-FFF2-40B4-BE49-F238E27FC236}">
                <a16:creationId xmlns:a16="http://schemas.microsoft.com/office/drawing/2014/main" id="{8B9C44B4-6C2D-45DC-9BC1-668FA77600F1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040102" name="Picture 669040102">
                    <a:extLst>
                      <a:ext uri="{FF2B5EF4-FFF2-40B4-BE49-F238E27FC236}">
                        <a16:creationId xmlns:a16="http://schemas.microsoft.com/office/drawing/2014/main" id="{8B9C44B4-6C2D-45DC-9BC1-668FA77600F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609" cy="649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31E9" w14:textId="77777777" w:rsidR="001D1D91" w:rsidRDefault="001D1D91" w:rsidP="00E36CCB">
      <w:pPr>
        <w:spacing w:after="0" w:line="240" w:lineRule="auto"/>
      </w:pPr>
      <w:r>
        <w:separator/>
      </w:r>
    </w:p>
  </w:footnote>
  <w:footnote w:type="continuationSeparator" w:id="0">
    <w:p w14:paraId="6584B440" w14:textId="77777777" w:rsidR="001D1D91" w:rsidRDefault="001D1D91" w:rsidP="00E36CCB">
      <w:pPr>
        <w:spacing w:after="0" w:line="240" w:lineRule="auto"/>
      </w:pPr>
      <w:r>
        <w:continuationSeparator/>
      </w:r>
    </w:p>
  </w:footnote>
  <w:footnote w:type="continuationNotice" w:id="1">
    <w:p w14:paraId="179755E4" w14:textId="77777777" w:rsidR="0018095C" w:rsidRDefault="001809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3D0F" w14:textId="02D60293" w:rsidR="00E36CCB" w:rsidRDefault="005E55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AA8AD2" wp14:editId="7E16F138">
          <wp:simplePos x="0" y="0"/>
          <wp:positionH relativeFrom="page">
            <wp:posOffset>28136</wp:posOffset>
          </wp:positionH>
          <wp:positionV relativeFrom="paragraph">
            <wp:posOffset>12700</wp:posOffset>
          </wp:positionV>
          <wp:extent cx="2061210" cy="588010"/>
          <wp:effectExtent l="0" t="0" r="0" b="2540"/>
          <wp:wrapTight wrapText="bothSides">
            <wp:wrapPolygon edited="0">
              <wp:start x="0" y="0"/>
              <wp:lineTo x="0" y="20994"/>
              <wp:lineTo x="21360" y="20994"/>
              <wp:lineTo x="21360" y="0"/>
              <wp:lineTo x="0" y="0"/>
            </wp:wrapPolygon>
          </wp:wrapTight>
          <wp:docPr id="2125571855" name="Picture 21255718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571855" name="Picture 212557185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1848396A" wp14:editId="5130F48B">
          <wp:simplePos x="0" y="0"/>
          <wp:positionH relativeFrom="page">
            <wp:align>right</wp:align>
          </wp:positionH>
          <wp:positionV relativeFrom="paragraph">
            <wp:posOffset>47918</wp:posOffset>
          </wp:positionV>
          <wp:extent cx="2104390" cy="602615"/>
          <wp:effectExtent l="0" t="0" r="0" b="6985"/>
          <wp:wrapTight wrapText="bothSides">
            <wp:wrapPolygon edited="0">
              <wp:start x="0" y="0"/>
              <wp:lineTo x="0" y="21168"/>
              <wp:lineTo x="21313" y="21168"/>
              <wp:lineTo x="21313" y="0"/>
              <wp:lineTo x="0" y="0"/>
            </wp:wrapPolygon>
          </wp:wrapTight>
          <wp:docPr id="92836521" name="Picture 928365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36521" name="Picture 928365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39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C4F"/>
    <w:multiLevelType w:val="hybridMultilevel"/>
    <w:tmpl w:val="5EF08BD0"/>
    <w:lvl w:ilvl="0" w:tplc="D3C490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103"/>
    <w:multiLevelType w:val="hybridMultilevel"/>
    <w:tmpl w:val="F62CA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87A49"/>
    <w:multiLevelType w:val="hybridMultilevel"/>
    <w:tmpl w:val="0E925FB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F2122"/>
    <w:multiLevelType w:val="hybridMultilevel"/>
    <w:tmpl w:val="FF0C02E4"/>
    <w:lvl w:ilvl="0" w:tplc="4BCAD9FE">
      <w:start w:val="1"/>
      <w:numFmt w:val="bullet"/>
      <w:lvlText w:val=""/>
      <w:lvlJc w:val="left"/>
      <w:pPr>
        <w:ind w:left="17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4" w15:restartNumberingAfterBreak="0">
    <w:nsid w:val="3B0B641B"/>
    <w:multiLevelType w:val="hybridMultilevel"/>
    <w:tmpl w:val="38C427F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D088A"/>
    <w:multiLevelType w:val="hybridMultilevel"/>
    <w:tmpl w:val="9ADA26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A7E4E"/>
    <w:multiLevelType w:val="hybridMultilevel"/>
    <w:tmpl w:val="6B30A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E342F"/>
    <w:multiLevelType w:val="hybridMultilevel"/>
    <w:tmpl w:val="34F6353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68949">
    <w:abstractNumId w:val="3"/>
  </w:num>
  <w:num w:numId="2" w16cid:durableId="462771239">
    <w:abstractNumId w:val="5"/>
  </w:num>
  <w:num w:numId="3" w16cid:durableId="1419595266">
    <w:abstractNumId w:val="1"/>
  </w:num>
  <w:num w:numId="4" w16cid:durableId="492189104">
    <w:abstractNumId w:val="4"/>
  </w:num>
  <w:num w:numId="5" w16cid:durableId="1638339467">
    <w:abstractNumId w:val="6"/>
  </w:num>
  <w:num w:numId="6" w16cid:durableId="576012178">
    <w:abstractNumId w:val="2"/>
  </w:num>
  <w:num w:numId="7" w16cid:durableId="257369075">
    <w:abstractNumId w:val="7"/>
  </w:num>
  <w:num w:numId="8" w16cid:durableId="142456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71"/>
    <w:rsid w:val="0001163C"/>
    <w:rsid w:val="0001626A"/>
    <w:rsid w:val="000202CA"/>
    <w:rsid w:val="0004500C"/>
    <w:rsid w:val="00053B00"/>
    <w:rsid w:val="0007482A"/>
    <w:rsid w:val="000A592F"/>
    <w:rsid w:val="000B45D9"/>
    <w:rsid w:val="001229E8"/>
    <w:rsid w:val="001264FE"/>
    <w:rsid w:val="00131A7C"/>
    <w:rsid w:val="00137EC5"/>
    <w:rsid w:val="00152A76"/>
    <w:rsid w:val="001666F7"/>
    <w:rsid w:val="0018095C"/>
    <w:rsid w:val="001926E3"/>
    <w:rsid w:val="001A16CA"/>
    <w:rsid w:val="001A4D68"/>
    <w:rsid w:val="001D1D91"/>
    <w:rsid w:val="001F0737"/>
    <w:rsid w:val="001F38B0"/>
    <w:rsid w:val="001F71AD"/>
    <w:rsid w:val="002179A5"/>
    <w:rsid w:val="00243DFF"/>
    <w:rsid w:val="00291AB1"/>
    <w:rsid w:val="002B0159"/>
    <w:rsid w:val="002B0AC6"/>
    <w:rsid w:val="002B5876"/>
    <w:rsid w:val="002D1439"/>
    <w:rsid w:val="002D71EB"/>
    <w:rsid w:val="002F6404"/>
    <w:rsid w:val="00343631"/>
    <w:rsid w:val="0035559A"/>
    <w:rsid w:val="00376E4C"/>
    <w:rsid w:val="003A1305"/>
    <w:rsid w:val="003A64D3"/>
    <w:rsid w:val="003F533A"/>
    <w:rsid w:val="00407AE5"/>
    <w:rsid w:val="00427BDA"/>
    <w:rsid w:val="00441A1F"/>
    <w:rsid w:val="00456AEE"/>
    <w:rsid w:val="004B1D19"/>
    <w:rsid w:val="004B5B88"/>
    <w:rsid w:val="0051077B"/>
    <w:rsid w:val="00515BCF"/>
    <w:rsid w:val="00522571"/>
    <w:rsid w:val="005313E6"/>
    <w:rsid w:val="00537B98"/>
    <w:rsid w:val="00571782"/>
    <w:rsid w:val="00575107"/>
    <w:rsid w:val="00581A74"/>
    <w:rsid w:val="005942B5"/>
    <w:rsid w:val="005A05E2"/>
    <w:rsid w:val="005A6A1F"/>
    <w:rsid w:val="005D5A80"/>
    <w:rsid w:val="005D78DE"/>
    <w:rsid w:val="005E55AE"/>
    <w:rsid w:val="0060075A"/>
    <w:rsid w:val="00612BA3"/>
    <w:rsid w:val="006316DE"/>
    <w:rsid w:val="00652EAB"/>
    <w:rsid w:val="00664E33"/>
    <w:rsid w:val="00683B78"/>
    <w:rsid w:val="00684EC9"/>
    <w:rsid w:val="00690A24"/>
    <w:rsid w:val="006D68D8"/>
    <w:rsid w:val="006D777B"/>
    <w:rsid w:val="006F0D00"/>
    <w:rsid w:val="007001F0"/>
    <w:rsid w:val="00735D79"/>
    <w:rsid w:val="00745E46"/>
    <w:rsid w:val="0079270C"/>
    <w:rsid w:val="0079637F"/>
    <w:rsid w:val="007B60A9"/>
    <w:rsid w:val="007C789F"/>
    <w:rsid w:val="007F283D"/>
    <w:rsid w:val="008267AD"/>
    <w:rsid w:val="00831920"/>
    <w:rsid w:val="00833028"/>
    <w:rsid w:val="00842388"/>
    <w:rsid w:val="00891101"/>
    <w:rsid w:val="008A4707"/>
    <w:rsid w:val="008B0F24"/>
    <w:rsid w:val="008B7ED7"/>
    <w:rsid w:val="008D1AB8"/>
    <w:rsid w:val="00923B2C"/>
    <w:rsid w:val="00981674"/>
    <w:rsid w:val="00982D3A"/>
    <w:rsid w:val="009B3BFE"/>
    <w:rsid w:val="009E5570"/>
    <w:rsid w:val="00A13759"/>
    <w:rsid w:val="00A31625"/>
    <w:rsid w:val="00A40665"/>
    <w:rsid w:val="00A56676"/>
    <w:rsid w:val="00A76ABB"/>
    <w:rsid w:val="00AB4B84"/>
    <w:rsid w:val="00AB7778"/>
    <w:rsid w:val="00B16AB2"/>
    <w:rsid w:val="00B25D7E"/>
    <w:rsid w:val="00B42DBE"/>
    <w:rsid w:val="00B50658"/>
    <w:rsid w:val="00B61349"/>
    <w:rsid w:val="00B71E0F"/>
    <w:rsid w:val="00B915F2"/>
    <w:rsid w:val="00B962D8"/>
    <w:rsid w:val="00B970F7"/>
    <w:rsid w:val="00BD2DBD"/>
    <w:rsid w:val="00BF12AA"/>
    <w:rsid w:val="00C05229"/>
    <w:rsid w:val="00C13370"/>
    <w:rsid w:val="00C32692"/>
    <w:rsid w:val="00C454A4"/>
    <w:rsid w:val="00C57097"/>
    <w:rsid w:val="00C57C05"/>
    <w:rsid w:val="00C652FC"/>
    <w:rsid w:val="00C815EC"/>
    <w:rsid w:val="00C87F71"/>
    <w:rsid w:val="00C913FA"/>
    <w:rsid w:val="00CD1B36"/>
    <w:rsid w:val="00D14045"/>
    <w:rsid w:val="00D35417"/>
    <w:rsid w:val="00D36765"/>
    <w:rsid w:val="00D850A5"/>
    <w:rsid w:val="00D867E4"/>
    <w:rsid w:val="00DC77F6"/>
    <w:rsid w:val="00DE3CB2"/>
    <w:rsid w:val="00DE6A71"/>
    <w:rsid w:val="00DF1EB8"/>
    <w:rsid w:val="00E218FA"/>
    <w:rsid w:val="00E27293"/>
    <w:rsid w:val="00E3668B"/>
    <w:rsid w:val="00E36CCB"/>
    <w:rsid w:val="00E4010F"/>
    <w:rsid w:val="00E439F0"/>
    <w:rsid w:val="00E50370"/>
    <w:rsid w:val="00E76D29"/>
    <w:rsid w:val="00EA460D"/>
    <w:rsid w:val="00EB580B"/>
    <w:rsid w:val="00EC59B0"/>
    <w:rsid w:val="00ED1FD4"/>
    <w:rsid w:val="00ED5D8B"/>
    <w:rsid w:val="00EE5C31"/>
    <w:rsid w:val="00EF3827"/>
    <w:rsid w:val="00EF61EB"/>
    <w:rsid w:val="00F5261D"/>
    <w:rsid w:val="00F66CDD"/>
    <w:rsid w:val="00F72939"/>
    <w:rsid w:val="00FF1893"/>
    <w:rsid w:val="00FF20C0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7699C8"/>
  <w15:chartTrackingRefBased/>
  <w15:docId w15:val="{89798282-B8F2-40DF-94A2-E5148D22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1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D1FD4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126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4FE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264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4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64FE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4F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264FE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7293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7BDA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CC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6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CCB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867E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970F7"/>
    <w:rPr>
      <w:i/>
      <w:iCs/>
    </w:rPr>
  </w:style>
  <w:style w:type="paragraph" w:styleId="NoSpacing">
    <w:name w:val="No Spacing"/>
    <w:uiPriority w:val="1"/>
    <w:qFormat/>
    <w:rsid w:val="005E55AE"/>
    <w:pPr>
      <w:spacing w:line="360" w:lineRule="auto"/>
    </w:pPr>
    <w:rPr>
      <w:b/>
      <w:color w:val="008080"/>
      <w:sz w:val="24"/>
      <w:szCs w:val="22"/>
      <w:lang w:eastAsia="en-US"/>
    </w:rPr>
  </w:style>
  <w:style w:type="table" w:styleId="TableGrid">
    <w:name w:val="Table Grid"/>
    <w:basedOn w:val="TableNormal"/>
    <w:uiPriority w:val="39"/>
    <w:rsid w:val="005D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i-provider">
    <w:name w:val="ui-provider"/>
    <w:basedOn w:val="DefaultParagraphFont"/>
    <w:rsid w:val="0065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ACD4CC9AAD848804041F07CB26F9E" ma:contentTypeVersion="4" ma:contentTypeDescription="Create a new document." ma:contentTypeScope="" ma:versionID="f69242356226a27698207e26789c0251">
  <xsd:schema xmlns:xsd="http://www.w3.org/2001/XMLSchema" xmlns:xs="http://www.w3.org/2001/XMLSchema" xmlns:p="http://schemas.microsoft.com/office/2006/metadata/properties" xmlns:ns2="79d1e0f6-945a-4c5f-bfd6-58accad39fdd" targetNamespace="http://schemas.microsoft.com/office/2006/metadata/properties" ma:root="true" ma:fieldsID="4cc8335dfe3ec40465ad64bcc02e39bf" ns2:_="">
    <xsd:import namespace="79d1e0f6-945a-4c5f-bfd6-58accad39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1e0f6-945a-4c5f-bfd6-58accad39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C57645-80A7-46BC-AE07-6C752D069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1e0f6-945a-4c5f-bfd6-58accad39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47FF6E-1114-4E7D-878C-6B9D5BC47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BBCE9-3059-4D06-A9F3-BA274CACFF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F514D4-12E2-4EED-BD78-5DBE998196B3}">
  <ds:schemaRefs>
    <ds:schemaRef ds:uri="http://purl.org/dc/terms/"/>
    <ds:schemaRef ds:uri="79d1e0f6-945a-4c5f-bfd6-58accad39fdd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414</Words>
  <Characters>2519</Characters>
  <Application>Microsoft Office Word</Application>
  <DocSecurity>0</DocSecurity>
  <Lines>93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WEST ATTICA</Company>
  <LinksUpToDate>false</LinksUpToDate>
  <CharactersWithSpaces>2891</CharactersWithSpaces>
  <SharedDoc>false</SharedDoc>
  <HLinks>
    <vt:vector size="42" baseType="variant">
      <vt:variant>
        <vt:i4>8323121</vt:i4>
      </vt:variant>
      <vt:variant>
        <vt:i4>18</vt:i4>
      </vt:variant>
      <vt:variant>
        <vt:i4>0</vt:i4>
      </vt:variant>
      <vt:variant>
        <vt:i4>5</vt:i4>
      </vt:variant>
      <vt:variant>
        <vt:lpwstr>http://apps.who.int/iris/bitstream/handle/10665/260172/WHO-NMH-PND-18.2-eng.pdf;jsessionid=6E08A3CE367496C323C66CEE3E1EAC45?sequence=1</vt:lpwstr>
      </vt:variant>
      <vt:variant>
        <vt:lpwstr/>
      </vt:variant>
      <vt:variant>
        <vt:i4>3670058</vt:i4>
      </vt:variant>
      <vt:variant>
        <vt:i4>15</vt:i4>
      </vt:variant>
      <vt:variant>
        <vt:i4>0</vt:i4>
      </vt:variant>
      <vt:variant>
        <vt:i4>5</vt:i4>
      </vt:variant>
      <vt:variant>
        <vt:lpwstr>https://www.uarts.edu/academics/undergraduate-programs</vt:lpwstr>
      </vt:variant>
      <vt:variant>
        <vt:lpwstr/>
      </vt:variant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https://doi.org/10.1371/journal.pone.0246078</vt:lpwstr>
      </vt:variant>
      <vt:variant>
        <vt:lpwstr/>
      </vt:variant>
      <vt:variant>
        <vt:i4>5570586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https://doi.org/10.1016/j.healthplace.2017.08.005</vt:lpwstr>
      </vt:variant>
      <vt:variant>
        <vt:lpwstr/>
      </vt:variant>
      <vt:variant>
        <vt:i4>5570631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https://doi.org/10.1016/j.envsci.2020.05.016</vt:lpwstr>
      </vt:variant>
      <vt:variant>
        <vt:lpwstr/>
      </vt:variant>
      <vt:variant>
        <vt:i4>2949219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https://doi.org/10.1093/her/cyt074</vt:lpwstr>
      </vt:variant>
      <vt:variant>
        <vt:lpwstr/>
      </vt:variant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https://doi.org/10.1080/11038128.2020.1775884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UNIWA;Anna-Mari.Rosenlof@turkuamk.fi</dc:creator>
  <cp:keywords/>
  <cp:lastModifiedBy>Rosenlöf Anna-Mari</cp:lastModifiedBy>
  <cp:revision>15</cp:revision>
  <cp:lastPrinted>2023-09-01T10:23:00Z</cp:lastPrinted>
  <dcterms:created xsi:type="dcterms:W3CDTF">2023-10-18T11:52:00Z</dcterms:created>
  <dcterms:modified xsi:type="dcterms:W3CDTF">2023-10-18T13:11:00Z</dcterms:modified>
</cp:coreProperties>
</file>